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227D" w14:textId="664A39EA" w:rsidR="00161DBA" w:rsidRDefault="001865B4" w:rsidP="001D7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815">
        <w:rPr>
          <w:rFonts w:ascii="Times New Roman" w:hAnsi="Times New Roman" w:cs="Times New Roman"/>
          <w:b/>
          <w:sz w:val="24"/>
          <w:szCs w:val="24"/>
        </w:rPr>
        <w:t>GRADUATE ATTRIBUTE WORK SAMPLE</w:t>
      </w:r>
    </w:p>
    <w:p w14:paraId="489CA70A" w14:textId="77777777" w:rsidR="00404531" w:rsidRPr="00404531" w:rsidRDefault="00404531" w:rsidP="001D7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6374"/>
        <w:gridCol w:w="2126"/>
        <w:gridCol w:w="1985"/>
      </w:tblGrid>
      <w:tr w:rsidR="001D7D69" w:rsidRPr="00AD4815" w14:paraId="10B80EE7" w14:textId="77777777" w:rsidTr="001D7D69">
        <w:tc>
          <w:tcPr>
            <w:tcW w:w="6374" w:type="dxa"/>
            <w:vMerge w:val="restart"/>
          </w:tcPr>
          <w:p w14:paraId="7CC8E102" w14:textId="77777777" w:rsidR="001D7D69" w:rsidRPr="00AD4815" w:rsidRDefault="001D7D69" w:rsidP="006F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GRADUATE ATTRIBUTES</w:t>
            </w:r>
          </w:p>
        </w:tc>
        <w:tc>
          <w:tcPr>
            <w:tcW w:w="4111" w:type="dxa"/>
            <w:gridSpan w:val="2"/>
          </w:tcPr>
          <w:p w14:paraId="416D147E" w14:textId="77777777" w:rsidR="001D7D69" w:rsidRPr="00AD4815" w:rsidRDefault="001D7D69" w:rsidP="006F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Use the </w:t>
            </w: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</w:t>
            </w:r>
            <w:r w:rsidRPr="00AD481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 </w:t>
            </w: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rate your confidence level as you work towards the Griffith Attributes. Rate from </w:t>
            </w: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</w:t>
            </w:r>
            <w:r w:rsidRPr="00AD481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 xml:space="preserve"> </w:t>
            </w: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D481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 xml:space="preserve"> </w:t>
            </w: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  <w:r w:rsidRPr="00AD481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 xml:space="preserve"> </w:t>
            </w: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to demonstrate your competence level.</w:t>
            </w:r>
          </w:p>
        </w:tc>
      </w:tr>
      <w:tr w:rsidR="001D7D69" w:rsidRPr="00AD4815" w14:paraId="10AFD68A" w14:textId="77777777" w:rsidTr="001D7D69">
        <w:tc>
          <w:tcPr>
            <w:tcW w:w="6374" w:type="dxa"/>
            <w:vMerge/>
          </w:tcPr>
          <w:p w14:paraId="00206154" w14:textId="77777777" w:rsidR="001D7D69" w:rsidRPr="00AD4815" w:rsidRDefault="001D7D69" w:rsidP="006F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4289D6" w14:textId="77777777" w:rsidR="001D7D69" w:rsidRPr="00AD4815" w:rsidRDefault="001D7D69" w:rsidP="006F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1001EHR W &amp; E</w:t>
            </w:r>
          </w:p>
        </w:tc>
        <w:tc>
          <w:tcPr>
            <w:tcW w:w="1985" w:type="dxa"/>
          </w:tcPr>
          <w:p w14:paraId="14AECB09" w14:textId="77777777" w:rsidR="001D7D69" w:rsidRPr="00AD4815" w:rsidRDefault="001D7D69" w:rsidP="006F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Course Code for other courses taken</w:t>
            </w:r>
            <w:r w:rsidR="005F05FB" w:rsidRPr="00AD4815">
              <w:rPr>
                <w:rFonts w:ascii="Times New Roman" w:hAnsi="Times New Roman" w:cs="Times New Roman"/>
                <w:b/>
                <w:sz w:val="24"/>
                <w:szCs w:val="24"/>
              </w:rPr>
              <w:t>: 2036 MKT</w:t>
            </w:r>
          </w:p>
        </w:tc>
      </w:tr>
      <w:tr w:rsidR="001D7D69" w:rsidRPr="00AD4815" w14:paraId="74ACA3C4" w14:textId="77777777" w:rsidTr="001D7D69">
        <w:tc>
          <w:tcPr>
            <w:tcW w:w="6374" w:type="dxa"/>
          </w:tcPr>
          <w:p w14:paraId="44C61D70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1. Knowledgeable and skilled, with critical judgement </w:t>
            </w:r>
          </w:p>
        </w:tc>
        <w:tc>
          <w:tcPr>
            <w:tcW w:w="2126" w:type="dxa"/>
          </w:tcPr>
          <w:p w14:paraId="7F641917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38B88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47B8265D" w14:textId="77777777" w:rsidTr="001D7D69">
        <w:trPr>
          <w:trHeight w:val="310"/>
        </w:trPr>
        <w:tc>
          <w:tcPr>
            <w:tcW w:w="6374" w:type="dxa"/>
          </w:tcPr>
          <w:p w14:paraId="1E137B5C" w14:textId="77777777" w:rsidR="001D7D69" w:rsidRPr="00AD4815" w:rsidRDefault="001D7D69" w:rsidP="001D7D69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Comprehensive knowledge and skills relating to their disciplines</w:t>
            </w:r>
          </w:p>
        </w:tc>
        <w:tc>
          <w:tcPr>
            <w:tcW w:w="2126" w:type="dxa"/>
          </w:tcPr>
          <w:p w14:paraId="6C70344A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2792D9BE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6348D19D" w14:textId="77777777" w:rsidTr="001D7D69">
        <w:tc>
          <w:tcPr>
            <w:tcW w:w="6374" w:type="dxa"/>
          </w:tcPr>
          <w:p w14:paraId="7EA49D8A" w14:textId="77777777" w:rsidR="001D7D69" w:rsidRPr="00AD4815" w:rsidRDefault="001D7D69" w:rsidP="001D7D69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Ability to analyse and critically evaluate arguments and evidence </w:t>
            </w:r>
          </w:p>
        </w:tc>
        <w:tc>
          <w:tcPr>
            <w:tcW w:w="2126" w:type="dxa"/>
          </w:tcPr>
          <w:p w14:paraId="0C3CBC95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  <w:tc>
          <w:tcPr>
            <w:tcW w:w="1985" w:type="dxa"/>
          </w:tcPr>
          <w:p w14:paraId="111B66F0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6A7D5D1A" w14:textId="77777777" w:rsidTr="001D7D69">
        <w:tc>
          <w:tcPr>
            <w:tcW w:w="6374" w:type="dxa"/>
          </w:tcPr>
          <w:p w14:paraId="7B9E585C" w14:textId="77777777" w:rsidR="001D7D69" w:rsidRPr="00AD4815" w:rsidRDefault="001D7D69" w:rsidP="001D7D69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Facility with interdisciplinary perspectives </w:t>
            </w:r>
          </w:p>
        </w:tc>
        <w:tc>
          <w:tcPr>
            <w:tcW w:w="2126" w:type="dxa"/>
          </w:tcPr>
          <w:p w14:paraId="04B0C9F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0D3FFA98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4553C7E7" w14:textId="77777777" w:rsidTr="001D7D69">
        <w:trPr>
          <w:trHeight w:val="333"/>
        </w:trPr>
        <w:tc>
          <w:tcPr>
            <w:tcW w:w="6374" w:type="dxa"/>
          </w:tcPr>
          <w:p w14:paraId="66699E03" w14:textId="77777777" w:rsidR="001D7D69" w:rsidRPr="00AD4815" w:rsidRDefault="001D7D69" w:rsidP="001D7D69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Capacity to find, evaluate and use information </w:t>
            </w:r>
          </w:p>
        </w:tc>
        <w:tc>
          <w:tcPr>
            <w:tcW w:w="2126" w:type="dxa"/>
          </w:tcPr>
          <w:p w14:paraId="7CDFC4AF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  <w:tc>
          <w:tcPr>
            <w:tcW w:w="1985" w:type="dxa"/>
          </w:tcPr>
          <w:p w14:paraId="2F89677C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</w:tr>
      <w:tr w:rsidR="001D7D69" w:rsidRPr="00AD4815" w14:paraId="35899D77" w14:textId="77777777" w:rsidTr="005F05FB">
        <w:trPr>
          <w:trHeight w:val="577"/>
        </w:trPr>
        <w:tc>
          <w:tcPr>
            <w:tcW w:w="6374" w:type="dxa"/>
          </w:tcPr>
          <w:p w14:paraId="3A28CA2D" w14:textId="77777777" w:rsidR="001D7D69" w:rsidRPr="00AD4815" w:rsidRDefault="001D7D69" w:rsidP="001D7D69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Ability to apply professional knowledge and skills in the workplace </w:t>
            </w:r>
          </w:p>
        </w:tc>
        <w:tc>
          <w:tcPr>
            <w:tcW w:w="2126" w:type="dxa"/>
          </w:tcPr>
          <w:p w14:paraId="49E0F158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5597A45E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</w:tr>
      <w:tr w:rsidR="001D7D69" w:rsidRPr="00AD4815" w14:paraId="2D74C494" w14:textId="77777777" w:rsidTr="001D7D69">
        <w:tc>
          <w:tcPr>
            <w:tcW w:w="6374" w:type="dxa"/>
          </w:tcPr>
          <w:p w14:paraId="7B6AA69C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2. Effective communicators and collaborators </w:t>
            </w:r>
          </w:p>
        </w:tc>
        <w:tc>
          <w:tcPr>
            <w:tcW w:w="2126" w:type="dxa"/>
          </w:tcPr>
          <w:p w14:paraId="45869A58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DBFC8E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4AA67472" w14:textId="77777777" w:rsidTr="001D7D69">
        <w:tc>
          <w:tcPr>
            <w:tcW w:w="6374" w:type="dxa"/>
          </w:tcPr>
          <w:p w14:paraId="73A6384E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Capacity to communicate effectively with others orally and in writing </w:t>
            </w:r>
          </w:p>
        </w:tc>
        <w:tc>
          <w:tcPr>
            <w:tcW w:w="2126" w:type="dxa"/>
          </w:tcPr>
          <w:p w14:paraId="4ACB00AC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68E59588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6D92B364" w14:textId="77777777" w:rsidTr="001D7D69">
        <w:tc>
          <w:tcPr>
            <w:tcW w:w="6374" w:type="dxa"/>
          </w:tcPr>
          <w:p w14:paraId="6ECE24C9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Capacity to communicate effectively with others using technological and creative media </w:t>
            </w:r>
          </w:p>
        </w:tc>
        <w:tc>
          <w:tcPr>
            <w:tcW w:w="2126" w:type="dxa"/>
          </w:tcPr>
          <w:p w14:paraId="75661805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  <w:tc>
          <w:tcPr>
            <w:tcW w:w="1985" w:type="dxa"/>
          </w:tcPr>
          <w:p w14:paraId="68B4725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11CA8C0C" w14:textId="77777777" w:rsidTr="001D7D69">
        <w:tc>
          <w:tcPr>
            <w:tcW w:w="6374" w:type="dxa"/>
          </w:tcPr>
          <w:p w14:paraId="2FF8E9FB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 xml:space="preserve">Capacity to interact and collaborate with others effectively in the workplace </w:t>
            </w:r>
          </w:p>
        </w:tc>
        <w:tc>
          <w:tcPr>
            <w:tcW w:w="2126" w:type="dxa"/>
          </w:tcPr>
          <w:p w14:paraId="7B351653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  <w:tc>
          <w:tcPr>
            <w:tcW w:w="1985" w:type="dxa"/>
          </w:tcPr>
          <w:p w14:paraId="3EA66DAE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</w:tr>
      <w:tr w:rsidR="001D7D69" w:rsidRPr="00AD4815" w14:paraId="34FE47D5" w14:textId="77777777" w:rsidTr="001D7D69">
        <w:tc>
          <w:tcPr>
            <w:tcW w:w="6374" w:type="dxa"/>
          </w:tcPr>
          <w:p w14:paraId="226B680D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3. Innovative, creative and entrepreneurial </w:t>
            </w:r>
          </w:p>
        </w:tc>
        <w:tc>
          <w:tcPr>
            <w:tcW w:w="2126" w:type="dxa"/>
          </w:tcPr>
          <w:p w14:paraId="0D837D56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C1214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4A10DA6D" w14:textId="77777777" w:rsidTr="001D7D69">
        <w:tc>
          <w:tcPr>
            <w:tcW w:w="6374" w:type="dxa"/>
          </w:tcPr>
          <w:p w14:paraId="1A16838F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Ability to deploy knowledge and skills to devise solutions to problems </w:t>
            </w:r>
          </w:p>
        </w:tc>
        <w:tc>
          <w:tcPr>
            <w:tcW w:w="2126" w:type="dxa"/>
          </w:tcPr>
          <w:p w14:paraId="6CC1BBDF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  <w:tc>
          <w:tcPr>
            <w:tcW w:w="1985" w:type="dxa"/>
          </w:tcPr>
          <w:p w14:paraId="5F51395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7AF221FE" w14:textId="77777777" w:rsidTr="001D7D69">
        <w:tc>
          <w:tcPr>
            <w:tcW w:w="6374" w:type="dxa"/>
          </w:tcPr>
          <w:p w14:paraId="0398670F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Knowledge of research methodologies appropriate to their disciplines </w:t>
            </w:r>
          </w:p>
        </w:tc>
        <w:tc>
          <w:tcPr>
            <w:tcW w:w="2126" w:type="dxa"/>
          </w:tcPr>
          <w:p w14:paraId="08B66DAA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  <w:tc>
          <w:tcPr>
            <w:tcW w:w="1985" w:type="dxa"/>
          </w:tcPr>
          <w:p w14:paraId="5999C39C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</w:tr>
      <w:tr w:rsidR="001D7D69" w:rsidRPr="00AD4815" w14:paraId="2DA638C2" w14:textId="77777777" w:rsidTr="001D7D69">
        <w:tc>
          <w:tcPr>
            <w:tcW w:w="6374" w:type="dxa"/>
          </w:tcPr>
          <w:p w14:paraId="360F03D0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Ability to generate creative works and perspectives </w:t>
            </w:r>
          </w:p>
        </w:tc>
        <w:tc>
          <w:tcPr>
            <w:tcW w:w="2126" w:type="dxa"/>
          </w:tcPr>
          <w:p w14:paraId="791203D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  <w:tc>
          <w:tcPr>
            <w:tcW w:w="1985" w:type="dxa"/>
          </w:tcPr>
          <w:p w14:paraId="4329978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65D9FA61" w14:textId="77777777" w:rsidTr="001D7D69">
        <w:tc>
          <w:tcPr>
            <w:tcW w:w="6374" w:type="dxa"/>
          </w:tcPr>
          <w:p w14:paraId="5CDC3ED8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Capacity to manage their careers independently </w:t>
            </w:r>
          </w:p>
        </w:tc>
        <w:tc>
          <w:tcPr>
            <w:tcW w:w="2126" w:type="dxa"/>
          </w:tcPr>
          <w:p w14:paraId="0863D28B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  <w:tc>
          <w:tcPr>
            <w:tcW w:w="1985" w:type="dxa"/>
          </w:tcPr>
          <w:p w14:paraId="7890CB73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2E7087AF" w14:textId="77777777" w:rsidTr="001D7D69">
        <w:tc>
          <w:tcPr>
            <w:tcW w:w="6374" w:type="dxa"/>
          </w:tcPr>
          <w:p w14:paraId="766741F6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4. Socially responsible and engaged in their communities </w:t>
            </w:r>
          </w:p>
        </w:tc>
        <w:tc>
          <w:tcPr>
            <w:tcW w:w="2126" w:type="dxa"/>
          </w:tcPr>
          <w:p w14:paraId="725A7BB1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4822ED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2DBE4001" w14:textId="77777777" w:rsidTr="001D7D69">
        <w:tc>
          <w:tcPr>
            <w:tcW w:w="6374" w:type="dxa"/>
          </w:tcPr>
          <w:p w14:paraId="2E121726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Ethical awareness and academic integrity </w:t>
            </w:r>
          </w:p>
        </w:tc>
        <w:tc>
          <w:tcPr>
            <w:tcW w:w="2126" w:type="dxa"/>
          </w:tcPr>
          <w:p w14:paraId="070EC6BA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5CEA90B4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76E1BC81" w14:textId="77777777" w:rsidTr="001D7D69">
        <w:tc>
          <w:tcPr>
            <w:tcW w:w="6374" w:type="dxa"/>
          </w:tcPr>
          <w:p w14:paraId="76AA2E71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Capacity to apply interdisciplinary knowledge to solve real problems </w:t>
            </w:r>
          </w:p>
        </w:tc>
        <w:tc>
          <w:tcPr>
            <w:tcW w:w="2126" w:type="dxa"/>
          </w:tcPr>
          <w:p w14:paraId="79C49B36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068351B2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</w:tr>
      <w:tr w:rsidR="001D7D69" w:rsidRPr="00AD4815" w14:paraId="5F3B812C" w14:textId="77777777" w:rsidTr="001D7D69">
        <w:tc>
          <w:tcPr>
            <w:tcW w:w="6374" w:type="dxa"/>
          </w:tcPr>
          <w:p w14:paraId="4D098C76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Understanding of social and civic responsibilities, human rights and sustainability </w:t>
            </w:r>
          </w:p>
        </w:tc>
        <w:tc>
          <w:tcPr>
            <w:tcW w:w="2126" w:type="dxa"/>
          </w:tcPr>
          <w:p w14:paraId="025E5E6B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7958D049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389C0F32" w14:textId="77777777" w:rsidTr="001D7D69">
        <w:tc>
          <w:tcPr>
            <w:tcW w:w="6374" w:type="dxa"/>
          </w:tcPr>
          <w:p w14:paraId="08D7611C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5. Culturally capable when working with First Australians </w:t>
            </w:r>
          </w:p>
        </w:tc>
        <w:tc>
          <w:tcPr>
            <w:tcW w:w="2126" w:type="dxa"/>
          </w:tcPr>
          <w:p w14:paraId="49B526C5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9D24DD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445D92F4" w14:textId="77777777" w:rsidTr="001D7D69">
        <w:tc>
          <w:tcPr>
            <w:tcW w:w="6374" w:type="dxa"/>
          </w:tcPr>
          <w:p w14:paraId="55FFD3FE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Awareness of and respect for the values and knowledges of First Australian peoples </w:t>
            </w:r>
          </w:p>
        </w:tc>
        <w:tc>
          <w:tcPr>
            <w:tcW w:w="2126" w:type="dxa"/>
          </w:tcPr>
          <w:p w14:paraId="5274A784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  <w:tc>
          <w:tcPr>
            <w:tcW w:w="1985" w:type="dxa"/>
          </w:tcPr>
          <w:p w14:paraId="604B5089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</w:t>
            </w:r>
          </w:p>
        </w:tc>
      </w:tr>
      <w:tr w:rsidR="001D7D69" w:rsidRPr="00AD4815" w14:paraId="306A3256" w14:textId="77777777" w:rsidTr="001D7D69">
        <w:tc>
          <w:tcPr>
            <w:tcW w:w="6374" w:type="dxa"/>
          </w:tcPr>
          <w:p w14:paraId="54DB65CB" w14:textId="77777777" w:rsidR="001D7D69" w:rsidRPr="00AD4815" w:rsidRDefault="001D7D69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  <w:b/>
                <w:bCs/>
              </w:rPr>
              <w:t xml:space="preserve">6. Effective in culturally diverse and international environments </w:t>
            </w:r>
          </w:p>
        </w:tc>
        <w:tc>
          <w:tcPr>
            <w:tcW w:w="2126" w:type="dxa"/>
          </w:tcPr>
          <w:p w14:paraId="7FDCFDB3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DBDE0" w14:textId="77777777" w:rsidR="001D7D69" w:rsidRPr="00AD4815" w:rsidRDefault="001D7D69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69" w:rsidRPr="00AD4815" w14:paraId="080602E3" w14:textId="77777777" w:rsidTr="001D7D69">
        <w:tc>
          <w:tcPr>
            <w:tcW w:w="6374" w:type="dxa"/>
          </w:tcPr>
          <w:p w14:paraId="7519DFA9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Ability to interact successfully in culturally or linguistically diverse contexts </w:t>
            </w:r>
          </w:p>
        </w:tc>
        <w:tc>
          <w:tcPr>
            <w:tcW w:w="2126" w:type="dxa"/>
          </w:tcPr>
          <w:p w14:paraId="7CA64F1A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  <w:tc>
          <w:tcPr>
            <w:tcW w:w="1985" w:type="dxa"/>
          </w:tcPr>
          <w:p w14:paraId="13358A44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  <w:tr w:rsidR="001D7D69" w:rsidRPr="00AD4815" w14:paraId="22D6D805" w14:textId="77777777" w:rsidTr="001D7D69">
        <w:tc>
          <w:tcPr>
            <w:tcW w:w="6374" w:type="dxa"/>
          </w:tcPr>
          <w:p w14:paraId="69A96A12" w14:textId="77777777" w:rsidR="001D7D69" w:rsidRPr="00AD4815" w:rsidRDefault="008D6778" w:rsidP="006F136E">
            <w:pPr>
              <w:pStyle w:val="Default"/>
              <w:rPr>
                <w:rFonts w:ascii="Times New Roman" w:hAnsi="Times New Roman" w:cs="Times New Roman"/>
              </w:rPr>
            </w:pPr>
            <w:r w:rsidRPr="00AD4815">
              <w:rPr>
                <w:rFonts w:ascii="Times New Roman" w:hAnsi="Times New Roman" w:cs="Times New Roman"/>
              </w:rPr>
              <w:t></w:t>
            </w:r>
            <w:r w:rsidR="001D7D69" w:rsidRPr="00AD4815">
              <w:rPr>
                <w:rFonts w:ascii="Times New Roman" w:hAnsi="Times New Roman" w:cs="Times New Roman"/>
              </w:rPr>
              <w:t xml:space="preserve">Capacity to apply global knowledge and perspectives </w:t>
            </w:r>
          </w:p>
        </w:tc>
        <w:tc>
          <w:tcPr>
            <w:tcW w:w="2126" w:type="dxa"/>
          </w:tcPr>
          <w:p w14:paraId="235729CE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★★★★★</w:t>
            </w:r>
          </w:p>
        </w:tc>
        <w:tc>
          <w:tcPr>
            <w:tcW w:w="1985" w:type="dxa"/>
          </w:tcPr>
          <w:p w14:paraId="61EB8193" w14:textId="77777777" w:rsidR="001D7D69" w:rsidRPr="00AD4815" w:rsidRDefault="005F05FB" w:rsidP="006F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15">
              <w:rPr>
                <w:rFonts w:ascii="MS Mincho" w:eastAsia="MS Mincho" w:hAnsi="MS Mincho" w:cs="MS Mincho"/>
                <w:b/>
                <w:color w:val="FF9900"/>
                <w:sz w:val="24"/>
                <w:szCs w:val="24"/>
              </w:rPr>
              <w:t>★★★★</w:t>
            </w:r>
          </w:p>
        </w:tc>
      </w:tr>
    </w:tbl>
    <w:p w14:paraId="2729F5B6" w14:textId="77777777" w:rsidR="00161DBA" w:rsidRPr="001D7D69" w:rsidRDefault="00161DBA">
      <w:pPr>
        <w:rPr>
          <w:rFonts w:ascii="Times New Roman" w:hAnsi="Times New Roman" w:cs="Times New Roman"/>
          <w:sz w:val="24"/>
          <w:szCs w:val="24"/>
        </w:rPr>
      </w:pPr>
    </w:p>
    <w:sectPr w:rsidR="00161DBA" w:rsidRPr="001D7D69" w:rsidSect="001D7D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CD7"/>
    <w:multiLevelType w:val="hybridMultilevel"/>
    <w:tmpl w:val="A508C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BA"/>
    <w:rsid w:val="0012297F"/>
    <w:rsid w:val="00161DBA"/>
    <w:rsid w:val="001865B4"/>
    <w:rsid w:val="001A23F2"/>
    <w:rsid w:val="001D7D69"/>
    <w:rsid w:val="00404531"/>
    <w:rsid w:val="00551AE3"/>
    <w:rsid w:val="005F05FB"/>
    <w:rsid w:val="006F136E"/>
    <w:rsid w:val="0077053A"/>
    <w:rsid w:val="008D6778"/>
    <w:rsid w:val="00AD4815"/>
    <w:rsid w:val="00B5358C"/>
    <w:rsid w:val="00B60324"/>
    <w:rsid w:val="00C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D412"/>
  <w15:chartTrackingRefBased/>
  <w15:docId w15:val="{9DD7DE21-6DD1-4FB5-B7DA-A94196E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D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1698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Shaw</dc:creator>
  <cp:keywords/>
  <dc:description/>
  <cp:lastModifiedBy>Anja Wallén</cp:lastModifiedBy>
  <cp:revision>4</cp:revision>
  <dcterms:created xsi:type="dcterms:W3CDTF">2018-05-05T05:28:00Z</dcterms:created>
  <dcterms:modified xsi:type="dcterms:W3CDTF">2018-05-09T04:31:00Z</dcterms:modified>
</cp:coreProperties>
</file>